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AE" w:rsidRPr="000C0C97" w:rsidRDefault="00EA0F1C" w:rsidP="000E58AE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bookmarkStart w:id="0" w:name="address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288290</wp:posOffset>
            </wp:positionV>
            <wp:extent cx="1153160" cy="1464945"/>
            <wp:effectExtent l="19050" t="0" r="889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585" w:rsidRPr="000C0C97" w:rsidRDefault="00352E49" w:rsidP="000E58AE">
      <w:pPr>
        <w:rPr>
          <w:rFonts w:asciiTheme="minorHAnsi" w:hAnsiTheme="minorHAnsi" w:cstheme="minorHAnsi"/>
          <w:b/>
          <w:bCs/>
          <w:color w:val="000000"/>
        </w:rPr>
      </w:pPr>
      <w:r w:rsidRPr="000C0C97">
        <w:rPr>
          <w:rFonts w:asciiTheme="minorHAnsi" w:hAnsiTheme="minorHAnsi" w:cstheme="minorHAnsi"/>
          <w:b/>
          <w:bCs/>
          <w:color w:val="000000"/>
        </w:rPr>
        <w:t>Bąkowski Jacek Grzegorz</w:t>
      </w:r>
      <w:r w:rsidR="000E58AE" w:rsidRPr="000C0C9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E58AE" w:rsidRPr="000C0C97">
        <w:rPr>
          <w:rFonts w:asciiTheme="minorHAnsi" w:hAnsiTheme="minorHAnsi" w:cstheme="minorHAnsi"/>
          <w:b/>
          <w:bCs/>
          <w:color w:val="000000"/>
        </w:rPr>
        <w:br/>
      </w:r>
    </w:p>
    <w:p w:rsidR="00412330" w:rsidRPr="000C0C97" w:rsidRDefault="00603F2F" w:rsidP="000E58AE">
      <w:pPr>
        <w:rPr>
          <w:rFonts w:asciiTheme="minorHAnsi" w:hAnsiTheme="minorHAnsi" w:cstheme="minorHAnsi"/>
          <w:color w:val="000000"/>
        </w:rPr>
      </w:pPr>
      <w:r w:rsidRPr="000C0C97">
        <w:rPr>
          <w:rFonts w:asciiTheme="minorHAnsi" w:hAnsiTheme="minorHAnsi" w:cstheme="minorHAnsi"/>
          <w:b/>
          <w:bCs/>
          <w:color w:val="000000"/>
        </w:rPr>
        <w:t xml:space="preserve">Doktor inżynier </w:t>
      </w:r>
    </w:p>
    <w:p w:rsidR="00441585" w:rsidRDefault="00441585" w:rsidP="00441585">
      <w:pPr>
        <w:rPr>
          <w:rFonts w:asciiTheme="minorHAnsi" w:hAnsiTheme="minorHAnsi" w:cstheme="minorHAnsi"/>
          <w:color w:val="000000"/>
        </w:rPr>
      </w:pPr>
    </w:p>
    <w:p w:rsidR="008732BD" w:rsidRDefault="008732BD" w:rsidP="00441585">
      <w:pPr>
        <w:rPr>
          <w:rFonts w:asciiTheme="minorHAnsi" w:hAnsiTheme="minorHAnsi" w:cstheme="minorHAnsi"/>
          <w:color w:val="000000"/>
        </w:rPr>
      </w:pPr>
    </w:p>
    <w:p w:rsidR="000E58AE" w:rsidRPr="000C0C97" w:rsidRDefault="000714AC" w:rsidP="000E58AE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K</w:t>
      </w:r>
      <w:r w:rsidR="00DB5816" w:rsidRPr="000C0C97">
        <w:rPr>
          <w:rFonts w:asciiTheme="minorHAnsi" w:hAnsiTheme="minorHAnsi" w:cstheme="minorHAnsi"/>
          <w:b/>
          <w:bCs/>
          <w:color w:val="000000"/>
        </w:rPr>
        <w:t>ontakt</w:t>
      </w:r>
      <w:bookmarkEnd w:id="0"/>
    </w:p>
    <w:tbl>
      <w:tblPr>
        <w:tblW w:w="9221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0"/>
        <w:gridCol w:w="80"/>
        <w:gridCol w:w="3921"/>
      </w:tblGrid>
      <w:tr w:rsidR="00DB5816" w:rsidRPr="00FE2C24">
        <w:trPr>
          <w:tblCellSpacing w:w="15" w:type="dxa"/>
        </w:trPr>
        <w:tc>
          <w:tcPr>
            <w:tcW w:w="5175" w:type="dxa"/>
            <w:shd w:val="clear" w:color="auto" w:fill="auto"/>
            <w:vAlign w:val="center"/>
          </w:tcPr>
          <w:p w:rsidR="00DB5816" w:rsidRPr="000C0C97" w:rsidRDefault="00DB5816" w:rsidP="000E58AE">
            <w:pPr>
              <w:rPr>
                <w:rFonts w:asciiTheme="minorHAnsi" w:hAnsiTheme="minorHAnsi" w:cstheme="minorHAnsi"/>
                <w:color w:val="000000"/>
              </w:rPr>
            </w:pPr>
            <w:r w:rsidRPr="000C0C97">
              <w:rPr>
                <w:rFonts w:asciiTheme="minorHAnsi" w:hAnsiTheme="minorHAnsi" w:cstheme="minorHAnsi"/>
                <w:color w:val="000000"/>
              </w:rPr>
              <w:t>SGGW</w:t>
            </w:r>
          </w:p>
          <w:p w:rsidR="00E965BA" w:rsidRPr="000C0C97" w:rsidRDefault="00DB5816" w:rsidP="000E58AE">
            <w:pPr>
              <w:rPr>
                <w:rFonts w:asciiTheme="minorHAnsi" w:hAnsiTheme="minorHAnsi" w:cstheme="minorHAnsi"/>
                <w:color w:val="000000"/>
              </w:rPr>
            </w:pPr>
            <w:r w:rsidRPr="000C0C97">
              <w:rPr>
                <w:rFonts w:asciiTheme="minorHAnsi" w:hAnsiTheme="minorHAnsi" w:cstheme="minorHAnsi"/>
                <w:color w:val="000000"/>
              </w:rPr>
              <w:t xml:space="preserve">Wydział </w:t>
            </w:r>
            <w:r w:rsidR="00FE2C24">
              <w:rPr>
                <w:rFonts w:asciiTheme="minorHAnsi" w:hAnsiTheme="minorHAnsi" w:cstheme="minorHAnsi"/>
                <w:color w:val="000000"/>
              </w:rPr>
              <w:t xml:space="preserve">Budownictwa i </w:t>
            </w:r>
            <w:r w:rsidRPr="000C0C97">
              <w:rPr>
                <w:rFonts w:asciiTheme="minorHAnsi" w:hAnsiTheme="minorHAnsi" w:cstheme="minorHAnsi"/>
                <w:color w:val="000000"/>
              </w:rPr>
              <w:t>Inżynierii Środowiska</w:t>
            </w:r>
            <w:r w:rsidR="000E58AE" w:rsidRPr="000C0C97">
              <w:rPr>
                <w:rFonts w:asciiTheme="minorHAnsi" w:hAnsiTheme="minorHAnsi" w:cstheme="minorHAnsi"/>
                <w:color w:val="000000"/>
              </w:rPr>
              <w:br/>
            </w:r>
            <w:r w:rsidR="00E965BA" w:rsidRPr="000C0C97">
              <w:rPr>
                <w:rFonts w:asciiTheme="minorHAnsi" w:hAnsiTheme="minorHAnsi" w:cstheme="minorHAnsi"/>
                <w:color w:val="000000"/>
              </w:rPr>
              <w:t>Laboratorium Centrum Wodne</w:t>
            </w:r>
          </w:p>
          <w:p w:rsidR="00DB5816" w:rsidRPr="000C0C97" w:rsidRDefault="00441585" w:rsidP="000E58AE">
            <w:pPr>
              <w:rPr>
                <w:rFonts w:asciiTheme="minorHAnsi" w:hAnsiTheme="minorHAnsi" w:cstheme="minorHAnsi"/>
                <w:color w:val="000000"/>
              </w:rPr>
            </w:pPr>
            <w:r w:rsidRPr="000C0C97">
              <w:rPr>
                <w:rFonts w:asciiTheme="minorHAnsi" w:hAnsiTheme="minorHAnsi" w:cstheme="minorHAnsi"/>
                <w:color w:val="000000"/>
              </w:rPr>
              <w:t xml:space="preserve">ul. </w:t>
            </w:r>
            <w:r w:rsidR="00E965BA" w:rsidRPr="000C0C97">
              <w:rPr>
                <w:rFonts w:asciiTheme="minorHAnsi" w:hAnsiTheme="minorHAnsi" w:cstheme="minorHAnsi"/>
                <w:color w:val="000000"/>
              </w:rPr>
              <w:t>Ciszewskiego 6</w:t>
            </w:r>
          </w:p>
          <w:p w:rsidR="000E58AE" w:rsidRPr="000C0C97" w:rsidRDefault="00DB5816" w:rsidP="000E58AE">
            <w:pPr>
              <w:rPr>
                <w:rFonts w:asciiTheme="minorHAnsi" w:hAnsiTheme="minorHAnsi" w:cstheme="minorHAnsi"/>
                <w:color w:val="000000"/>
              </w:rPr>
            </w:pPr>
            <w:r w:rsidRPr="000C0C97">
              <w:rPr>
                <w:rFonts w:asciiTheme="minorHAnsi" w:hAnsiTheme="minorHAnsi" w:cstheme="minorHAnsi"/>
                <w:color w:val="000000"/>
              </w:rPr>
              <w:t>02-776 Warszawa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0E58AE" w:rsidRPr="000C0C97" w:rsidRDefault="00EA0F1C" w:rsidP="000E58A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>
                  <wp:extent cx="238125" cy="238125"/>
                  <wp:effectExtent l="0" t="0" r="0" b="0"/>
                  <wp:docPr id="1" name="Obraz 1" descr="http://www.engr.wisc.edu/graphics/icon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gr.wisc.edu/graphics/icon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0E58AE" w:rsidRPr="000C0C97" w:rsidRDefault="000E58AE" w:rsidP="00EA0F1C">
            <w:pPr>
              <w:rPr>
                <w:rFonts w:asciiTheme="minorHAnsi" w:hAnsiTheme="minorHAnsi" w:cstheme="minorHAnsi"/>
                <w:color w:val="000000"/>
                <w:lang w:val="de-DE"/>
              </w:rPr>
            </w:pPr>
            <w:r w:rsidRPr="000C0C97">
              <w:rPr>
                <w:rFonts w:asciiTheme="minorHAnsi" w:hAnsiTheme="minorHAnsi" w:cstheme="minorHAnsi"/>
                <w:color w:val="000000"/>
                <w:lang w:val="de-DE"/>
              </w:rPr>
              <w:t xml:space="preserve">Tel: </w:t>
            </w:r>
            <w:r w:rsidR="00DB5816" w:rsidRPr="000C0C97">
              <w:rPr>
                <w:rFonts w:asciiTheme="minorHAnsi" w:hAnsiTheme="minorHAnsi" w:cstheme="minorHAnsi"/>
                <w:color w:val="000000"/>
                <w:lang w:val="de-DE"/>
              </w:rPr>
              <w:t xml:space="preserve">48 22 59 35 </w:t>
            </w:r>
            <w:r w:rsidR="00E965BA" w:rsidRPr="000C0C97">
              <w:rPr>
                <w:rFonts w:asciiTheme="minorHAnsi" w:hAnsiTheme="minorHAnsi" w:cstheme="minorHAnsi"/>
                <w:color w:val="000000"/>
                <w:lang w:val="de-DE"/>
              </w:rPr>
              <w:t>416</w:t>
            </w:r>
            <w:r w:rsidRPr="000C0C97">
              <w:rPr>
                <w:rFonts w:asciiTheme="minorHAnsi" w:hAnsiTheme="minorHAnsi" w:cstheme="minorHAnsi"/>
                <w:color w:val="000000"/>
                <w:lang w:val="de-DE"/>
              </w:rPr>
              <w:t xml:space="preserve"> </w:t>
            </w:r>
            <w:r w:rsidRPr="000C0C97">
              <w:rPr>
                <w:rFonts w:asciiTheme="minorHAnsi" w:hAnsiTheme="minorHAnsi" w:cstheme="minorHAnsi"/>
                <w:color w:val="000000"/>
                <w:lang w:val="de-DE"/>
              </w:rPr>
              <w:br/>
              <w:t>E-</w:t>
            </w:r>
            <w:proofErr w:type="spellStart"/>
            <w:r w:rsidRPr="000C0C97">
              <w:rPr>
                <w:rFonts w:asciiTheme="minorHAnsi" w:hAnsiTheme="minorHAnsi" w:cstheme="minorHAnsi"/>
                <w:color w:val="000000"/>
                <w:lang w:val="de-DE"/>
              </w:rPr>
              <w:t>mail</w:t>
            </w:r>
            <w:proofErr w:type="spellEnd"/>
            <w:r w:rsidRPr="000C0C97">
              <w:rPr>
                <w:rFonts w:asciiTheme="minorHAnsi" w:hAnsiTheme="minorHAnsi" w:cstheme="minorHAnsi"/>
                <w:color w:val="000000"/>
                <w:lang w:val="de-DE"/>
              </w:rPr>
              <w:t xml:space="preserve">: </w:t>
            </w:r>
            <w:r w:rsidR="00352E49" w:rsidRPr="00EA0F1C">
              <w:rPr>
                <w:rFonts w:asciiTheme="minorHAnsi" w:hAnsiTheme="minorHAnsi" w:cstheme="minorHAnsi"/>
                <w:color w:val="000000"/>
                <w:lang w:val="de-DE"/>
              </w:rPr>
              <w:t>jacek</w:t>
            </w:r>
            <w:r w:rsidR="00EA0F1C" w:rsidRPr="00EA0F1C">
              <w:rPr>
                <w:rFonts w:asciiTheme="minorHAnsi" w:hAnsiTheme="minorHAnsi" w:cstheme="minorHAnsi"/>
                <w:color w:val="000000"/>
                <w:lang w:val="de-DE"/>
              </w:rPr>
              <w:t>_</w:t>
            </w:r>
            <w:r w:rsidR="00352E49" w:rsidRPr="00EA0F1C">
              <w:rPr>
                <w:rFonts w:asciiTheme="minorHAnsi" w:hAnsiTheme="minorHAnsi" w:cstheme="minorHAnsi"/>
                <w:color w:val="000000"/>
                <w:lang w:val="de-DE"/>
              </w:rPr>
              <w:t>bakowski</w:t>
            </w:r>
            <w:r w:rsidR="00DB5816" w:rsidRPr="00EA0F1C">
              <w:rPr>
                <w:rFonts w:asciiTheme="minorHAnsi" w:hAnsiTheme="minorHAnsi" w:cstheme="minorHAnsi"/>
                <w:color w:val="000000"/>
                <w:lang w:val="de-DE"/>
              </w:rPr>
              <w:t>@sggw.pl</w:t>
            </w:r>
            <w:r w:rsidRPr="000C0C97">
              <w:rPr>
                <w:rFonts w:asciiTheme="minorHAnsi" w:hAnsiTheme="minorHAnsi" w:cstheme="minorHAnsi"/>
                <w:color w:val="000000"/>
                <w:lang w:val="de-DE"/>
              </w:rPr>
              <w:t xml:space="preserve"> </w:t>
            </w:r>
          </w:p>
        </w:tc>
      </w:tr>
    </w:tbl>
    <w:p w:rsidR="00DB5816" w:rsidRPr="000C0C97" w:rsidRDefault="00DB5816" w:rsidP="00DB581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bookmarkStart w:id="1" w:name="education"/>
      <w:bookmarkStart w:id="2" w:name="affils"/>
      <w:r w:rsidRPr="000C0C97">
        <w:rPr>
          <w:rFonts w:asciiTheme="minorHAnsi" w:hAnsiTheme="minorHAnsi" w:cstheme="minorHAnsi"/>
          <w:b/>
          <w:bCs/>
          <w:color w:val="000000"/>
        </w:rPr>
        <w:t>Wykształcenie</w:t>
      </w:r>
      <w:bookmarkEnd w:id="1"/>
    </w:p>
    <w:p w:rsidR="00FF52A2" w:rsidRPr="000C0C97" w:rsidRDefault="00FF52A2" w:rsidP="00FF52A2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0C0C97">
        <w:rPr>
          <w:rFonts w:asciiTheme="minorHAnsi" w:hAnsiTheme="minorHAnsi" w:cstheme="minorHAnsi"/>
        </w:rPr>
        <w:t>magister inżynier  - SGGW w Warszawie, Wydział Melioracji Wodnych, melioracja, 1988 r.</w:t>
      </w:r>
    </w:p>
    <w:p w:rsidR="00AD6B26" w:rsidRPr="000C0C97" w:rsidRDefault="00FF52A2" w:rsidP="00352E49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color w:val="000000"/>
        </w:rPr>
      </w:pPr>
      <w:r w:rsidRPr="000C0C97">
        <w:rPr>
          <w:rFonts w:asciiTheme="minorHAnsi" w:hAnsiTheme="minorHAnsi" w:cstheme="minorHAnsi"/>
        </w:rPr>
        <w:t>doktor nauk rolniczych - SGGW w Warszawie, Wydział Inżynierii i Kształtowania Środowiska, kształtowanie środowiska, 2003 r.</w:t>
      </w:r>
    </w:p>
    <w:p w:rsidR="000E58AE" w:rsidRPr="000C0C97" w:rsidRDefault="00AD6B26" w:rsidP="000E58AE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bookmarkStart w:id="3" w:name="interests"/>
      <w:bookmarkEnd w:id="2"/>
      <w:r w:rsidRPr="000C0C97">
        <w:rPr>
          <w:rFonts w:asciiTheme="minorHAnsi" w:hAnsiTheme="minorHAnsi" w:cstheme="minorHAnsi"/>
          <w:b/>
          <w:bCs/>
          <w:color w:val="000000"/>
        </w:rPr>
        <w:t>Obszar</w:t>
      </w:r>
      <w:r w:rsidR="00427D5D" w:rsidRPr="000C0C97">
        <w:rPr>
          <w:rFonts w:asciiTheme="minorHAnsi" w:hAnsiTheme="minorHAnsi" w:cstheme="minorHAnsi"/>
          <w:b/>
          <w:bCs/>
          <w:color w:val="000000"/>
        </w:rPr>
        <w:t xml:space="preserve"> Naukowy</w:t>
      </w:r>
      <w:bookmarkEnd w:id="3"/>
    </w:p>
    <w:p w:rsidR="000B1C04" w:rsidRPr="000C0C97" w:rsidRDefault="000F5B61" w:rsidP="000E58AE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C0C97">
        <w:rPr>
          <w:rFonts w:asciiTheme="minorHAnsi" w:hAnsiTheme="minorHAnsi" w:cstheme="minorHAnsi"/>
          <w:color w:val="000000"/>
        </w:rPr>
        <w:t>laboratoryjne badania właściwości mechanicznych podłoża gruntowego</w:t>
      </w:r>
      <w:r w:rsidR="00427D5D" w:rsidRPr="000C0C97">
        <w:rPr>
          <w:rFonts w:asciiTheme="minorHAnsi" w:hAnsiTheme="minorHAnsi" w:cstheme="minorHAnsi"/>
          <w:color w:val="000000"/>
        </w:rPr>
        <w:t xml:space="preserve"> </w:t>
      </w:r>
    </w:p>
    <w:p w:rsidR="000E58AE" w:rsidRPr="000C0C97" w:rsidRDefault="000F5B61" w:rsidP="000E58AE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C0C97">
        <w:rPr>
          <w:rFonts w:asciiTheme="minorHAnsi" w:hAnsiTheme="minorHAnsi" w:cstheme="minorHAnsi"/>
          <w:color w:val="000000"/>
        </w:rPr>
        <w:t xml:space="preserve">analiza stateczności w budownictwie </w:t>
      </w:r>
      <w:r w:rsidR="007E5F0C" w:rsidRPr="000C0C97">
        <w:rPr>
          <w:rFonts w:asciiTheme="minorHAnsi" w:hAnsiTheme="minorHAnsi" w:cstheme="minorHAnsi"/>
          <w:color w:val="000000"/>
        </w:rPr>
        <w:t>i inżynierii środowiska</w:t>
      </w:r>
      <w:r w:rsidR="000B1C04" w:rsidRPr="000C0C97">
        <w:rPr>
          <w:rFonts w:asciiTheme="minorHAnsi" w:hAnsiTheme="minorHAnsi" w:cstheme="minorHAnsi"/>
          <w:color w:val="000000"/>
        </w:rPr>
        <w:t xml:space="preserve"> </w:t>
      </w:r>
    </w:p>
    <w:p w:rsidR="000E58AE" w:rsidRPr="000C0C97" w:rsidRDefault="00BB37C4" w:rsidP="000E58AE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C0C97">
        <w:rPr>
          <w:rFonts w:asciiTheme="minorHAnsi" w:hAnsiTheme="minorHAnsi" w:cstheme="minorHAnsi"/>
          <w:color w:val="000000"/>
        </w:rPr>
        <w:t xml:space="preserve">grunty słabonośne </w:t>
      </w:r>
      <w:r w:rsidR="00691D5D" w:rsidRPr="000C0C97">
        <w:rPr>
          <w:rFonts w:asciiTheme="minorHAnsi" w:hAnsiTheme="minorHAnsi" w:cstheme="minorHAnsi"/>
          <w:color w:val="000000"/>
        </w:rPr>
        <w:t>–</w:t>
      </w:r>
      <w:r w:rsidRPr="000C0C97">
        <w:rPr>
          <w:rFonts w:asciiTheme="minorHAnsi" w:hAnsiTheme="minorHAnsi" w:cstheme="minorHAnsi"/>
          <w:color w:val="000000"/>
        </w:rPr>
        <w:t xml:space="preserve"> </w:t>
      </w:r>
      <w:r w:rsidR="00691D5D" w:rsidRPr="000C0C97">
        <w:rPr>
          <w:rFonts w:asciiTheme="minorHAnsi" w:hAnsiTheme="minorHAnsi" w:cstheme="minorHAnsi"/>
          <w:color w:val="000000"/>
        </w:rPr>
        <w:t xml:space="preserve">badania właściwości, </w:t>
      </w:r>
      <w:r w:rsidR="00FC0C00" w:rsidRPr="000C0C97">
        <w:rPr>
          <w:rFonts w:asciiTheme="minorHAnsi" w:hAnsiTheme="minorHAnsi" w:cstheme="minorHAnsi"/>
          <w:color w:val="000000"/>
        </w:rPr>
        <w:t xml:space="preserve">projektowanie </w:t>
      </w:r>
      <w:r w:rsidR="002B3CA1" w:rsidRPr="000C0C97">
        <w:rPr>
          <w:rFonts w:asciiTheme="minorHAnsi" w:hAnsiTheme="minorHAnsi" w:cstheme="minorHAnsi"/>
          <w:color w:val="000000"/>
        </w:rPr>
        <w:t>posad</w:t>
      </w:r>
      <w:r w:rsidR="00C87DDD" w:rsidRPr="000C0C97">
        <w:rPr>
          <w:rFonts w:asciiTheme="minorHAnsi" w:hAnsiTheme="minorHAnsi" w:cstheme="minorHAnsi"/>
          <w:color w:val="000000"/>
        </w:rPr>
        <w:t>o</w:t>
      </w:r>
      <w:r w:rsidR="002B3CA1" w:rsidRPr="000C0C97">
        <w:rPr>
          <w:rFonts w:asciiTheme="minorHAnsi" w:hAnsiTheme="minorHAnsi" w:cstheme="minorHAnsi"/>
          <w:color w:val="000000"/>
        </w:rPr>
        <w:t>wi</w:t>
      </w:r>
      <w:r w:rsidR="00C87DDD" w:rsidRPr="000C0C97">
        <w:rPr>
          <w:rFonts w:asciiTheme="minorHAnsi" w:hAnsiTheme="minorHAnsi" w:cstheme="minorHAnsi"/>
          <w:color w:val="000000"/>
        </w:rPr>
        <w:t>e</w:t>
      </w:r>
      <w:r w:rsidR="002B3CA1" w:rsidRPr="000C0C97">
        <w:rPr>
          <w:rFonts w:asciiTheme="minorHAnsi" w:hAnsiTheme="minorHAnsi" w:cstheme="minorHAnsi"/>
          <w:color w:val="000000"/>
        </w:rPr>
        <w:t>nia budowli</w:t>
      </w:r>
      <w:r w:rsidR="00691D5D" w:rsidRPr="000C0C97">
        <w:rPr>
          <w:rFonts w:asciiTheme="minorHAnsi" w:hAnsiTheme="minorHAnsi" w:cstheme="minorHAnsi"/>
          <w:color w:val="000000"/>
        </w:rPr>
        <w:t>, analiza stateczności</w:t>
      </w:r>
    </w:p>
    <w:p w:rsidR="000E58AE" w:rsidRPr="000C0C97" w:rsidRDefault="00AD6B26" w:rsidP="000E58AE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C0C97">
        <w:rPr>
          <w:rFonts w:asciiTheme="minorHAnsi" w:hAnsiTheme="minorHAnsi" w:cstheme="minorHAnsi"/>
          <w:b/>
          <w:bCs/>
          <w:color w:val="000000"/>
        </w:rPr>
        <w:t>Wykaz publikacji</w:t>
      </w:r>
    </w:p>
    <w:p w:rsidR="00923EDB" w:rsidRDefault="00923EDB" w:rsidP="00E965BA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Sas W., Głuchowski A., </w:t>
      </w:r>
      <w:r>
        <w:rPr>
          <w:rFonts w:asciiTheme="minorHAnsi" w:hAnsiTheme="minorHAnsi" w:cstheme="minorHAnsi"/>
          <w:b/>
          <w:sz w:val="24"/>
          <w:szCs w:val="24"/>
        </w:rPr>
        <w:t xml:space="preserve">Bąkowski J., </w:t>
      </w:r>
      <w:r>
        <w:rPr>
          <w:rFonts w:asciiTheme="minorHAnsi" w:hAnsiTheme="minorHAnsi" w:cstheme="minorHAnsi"/>
          <w:sz w:val="24"/>
          <w:szCs w:val="24"/>
        </w:rPr>
        <w:t>Szymański A. (2013): Wyznaczenie współczynnika sprężystego równomiernego ucisku (C</w:t>
      </w:r>
      <w:r>
        <w:rPr>
          <w:rFonts w:asciiTheme="minorHAnsi" w:hAnsiTheme="minorHAnsi" w:cstheme="minorHAnsi"/>
          <w:sz w:val="24"/>
          <w:szCs w:val="24"/>
          <w:vertAlign w:val="subscript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) za pomocą badań </w:t>
      </w:r>
      <w:proofErr w:type="spellStart"/>
      <w:r>
        <w:rPr>
          <w:rFonts w:asciiTheme="minorHAnsi" w:hAnsiTheme="minorHAnsi" w:cstheme="minorHAnsi"/>
          <w:sz w:val="24"/>
          <w:szCs w:val="24"/>
        </w:rPr>
        <w:t>cCBR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dla posadowienia obciążanego cyklicznie. Przegląd Naukowy - Inżynieria i Kształtowanie Środowiska</w:t>
      </w:r>
      <w:r w:rsidR="00701147">
        <w:rPr>
          <w:rFonts w:asciiTheme="minorHAnsi" w:hAnsiTheme="minorHAnsi" w:cstheme="minorHAnsi"/>
          <w:sz w:val="24"/>
          <w:szCs w:val="24"/>
        </w:rPr>
        <w:t>, 2013, 2(60): 137-146.</w:t>
      </w:r>
    </w:p>
    <w:p w:rsidR="008A1FCE" w:rsidRPr="000C0C97" w:rsidRDefault="008A1FCE" w:rsidP="00E965BA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C0C97">
        <w:rPr>
          <w:rFonts w:asciiTheme="minorHAnsi" w:hAnsiTheme="minorHAnsi" w:cstheme="minorHAnsi"/>
          <w:sz w:val="24"/>
          <w:szCs w:val="24"/>
        </w:rPr>
        <w:t>L</w:t>
      </w:r>
      <w:r w:rsidR="00E965BA" w:rsidRPr="000C0C97">
        <w:rPr>
          <w:rFonts w:asciiTheme="minorHAnsi" w:hAnsiTheme="minorHAnsi" w:cstheme="minorHAnsi"/>
          <w:sz w:val="24"/>
          <w:szCs w:val="24"/>
        </w:rPr>
        <w:t>echowicz</w:t>
      </w:r>
      <w:r w:rsidRPr="000C0C97">
        <w:rPr>
          <w:rFonts w:asciiTheme="minorHAnsi" w:hAnsiTheme="minorHAnsi" w:cstheme="minorHAnsi"/>
          <w:sz w:val="24"/>
          <w:szCs w:val="24"/>
        </w:rPr>
        <w:t xml:space="preserve"> Z., </w:t>
      </w:r>
      <w:r w:rsidRPr="008732BD">
        <w:rPr>
          <w:rFonts w:asciiTheme="minorHAnsi" w:hAnsiTheme="minorHAnsi" w:cstheme="minorHAnsi"/>
          <w:b/>
          <w:sz w:val="24"/>
          <w:szCs w:val="24"/>
        </w:rPr>
        <w:t>B</w:t>
      </w:r>
      <w:r w:rsidR="00E965BA" w:rsidRPr="008732BD">
        <w:rPr>
          <w:rFonts w:asciiTheme="minorHAnsi" w:hAnsiTheme="minorHAnsi" w:cstheme="minorHAnsi"/>
          <w:b/>
          <w:sz w:val="24"/>
          <w:szCs w:val="24"/>
        </w:rPr>
        <w:t>ąkowski</w:t>
      </w:r>
      <w:r w:rsidRPr="008732BD">
        <w:rPr>
          <w:rFonts w:asciiTheme="minorHAnsi" w:hAnsiTheme="minorHAnsi" w:cstheme="minorHAnsi"/>
          <w:b/>
          <w:sz w:val="24"/>
          <w:szCs w:val="24"/>
        </w:rPr>
        <w:t xml:space="preserve"> J</w:t>
      </w:r>
      <w:r w:rsidRPr="000C0C97">
        <w:rPr>
          <w:rFonts w:asciiTheme="minorHAnsi" w:hAnsiTheme="minorHAnsi" w:cstheme="minorHAnsi"/>
          <w:sz w:val="24"/>
          <w:szCs w:val="24"/>
        </w:rPr>
        <w:t xml:space="preserve">. </w:t>
      </w:r>
      <w:r w:rsidR="00E965BA" w:rsidRPr="000C0C97">
        <w:rPr>
          <w:rFonts w:asciiTheme="minorHAnsi" w:hAnsiTheme="minorHAnsi" w:cstheme="minorHAnsi"/>
          <w:sz w:val="24"/>
          <w:szCs w:val="24"/>
        </w:rPr>
        <w:t>(</w:t>
      </w:r>
      <w:r w:rsidRPr="000C0C97">
        <w:rPr>
          <w:rFonts w:asciiTheme="minorHAnsi" w:hAnsiTheme="minorHAnsi" w:cstheme="minorHAnsi"/>
          <w:sz w:val="24"/>
          <w:szCs w:val="24"/>
        </w:rPr>
        <w:t>2012</w:t>
      </w:r>
      <w:r w:rsidR="00E965BA" w:rsidRPr="000C0C97">
        <w:rPr>
          <w:rFonts w:asciiTheme="minorHAnsi" w:hAnsiTheme="minorHAnsi" w:cstheme="minorHAnsi"/>
          <w:sz w:val="24"/>
          <w:szCs w:val="24"/>
        </w:rPr>
        <w:t>)</w:t>
      </w:r>
      <w:r w:rsidRPr="000C0C97">
        <w:rPr>
          <w:rFonts w:asciiTheme="minorHAnsi" w:hAnsiTheme="minorHAnsi" w:cstheme="minorHAnsi"/>
          <w:sz w:val="24"/>
          <w:szCs w:val="24"/>
        </w:rPr>
        <w:t xml:space="preserve">: Badania laboratoryjne oporów tarcia styków elementów uszczelnienia skarpy zapory Nielisz. </w:t>
      </w:r>
      <w:r w:rsidRPr="000C0C97">
        <w:rPr>
          <w:rFonts w:asciiTheme="minorHAnsi" w:hAnsiTheme="minorHAnsi" w:cstheme="minorHAnsi"/>
          <w:bCs/>
          <w:sz w:val="24"/>
          <w:szCs w:val="24"/>
        </w:rPr>
        <w:t>XVI Krajowa Konferencja Mechaniki Gruntów i Inżynierii Geotechnicznej. Inżynieria Morska i Geotechnika 4/2012</w:t>
      </w:r>
      <w:r w:rsidR="00701147">
        <w:rPr>
          <w:rFonts w:asciiTheme="minorHAnsi" w:hAnsiTheme="minorHAnsi" w:cstheme="minorHAnsi"/>
          <w:bCs/>
          <w:sz w:val="24"/>
          <w:szCs w:val="24"/>
        </w:rPr>
        <w:t>:</w:t>
      </w:r>
      <w:r w:rsidRPr="000C0C97">
        <w:rPr>
          <w:rFonts w:asciiTheme="minorHAnsi" w:hAnsiTheme="minorHAnsi" w:cstheme="minorHAnsi"/>
          <w:bCs/>
          <w:sz w:val="24"/>
          <w:szCs w:val="24"/>
        </w:rPr>
        <w:t xml:space="preserve"> 500-503. </w:t>
      </w:r>
    </w:p>
    <w:p w:rsidR="008A1FCE" w:rsidRPr="000C0C97" w:rsidRDefault="008A1FCE" w:rsidP="008A1FC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0C97">
        <w:rPr>
          <w:rFonts w:asciiTheme="minorHAnsi" w:hAnsiTheme="minorHAnsi" w:cstheme="minorHAnsi"/>
          <w:sz w:val="24"/>
          <w:szCs w:val="24"/>
        </w:rPr>
        <w:t>K</w:t>
      </w:r>
      <w:r w:rsidR="00E965BA" w:rsidRPr="000C0C97">
        <w:rPr>
          <w:rFonts w:asciiTheme="minorHAnsi" w:hAnsiTheme="minorHAnsi" w:cstheme="minorHAnsi"/>
          <w:sz w:val="24"/>
          <w:szCs w:val="24"/>
        </w:rPr>
        <w:t>ról</w:t>
      </w:r>
      <w:r w:rsidRPr="000C0C97">
        <w:rPr>
          <w:rFonts w:asciiTheme="minorHAnsi" w:hAnsiTheme="minorHAnsi" w:cstheme="minorHAnsi"/>
          <w:sz w:val="24"/>
          <w:szCs w:val="24"/>
        </w:rPr>
        <w:t xml:space="preserve"> P., </w:t>
      </w:r>
      <w:r w:rsidRPr="008732BD">
        <w:rPr>
          <w:rFonts w:asciiTheme="minorHAnsi" w:hAnsiTheme="minorHAnsi" w:cstheme="minorHAnsi"/>
          <w:b/>
          <w:sz w:val="24"/>
          <w:szCs w:val="24"/>
        </w:rPr>
        <w:t>B</w:t>
      </w:r>
      <w:r w:rsidR="00E965BA" w:rsidRPr="008732BD">
        <w:rPr>
          <w:rFonts w:asciiTheme="minorHAnsi" w:hAnsiTheme="minorHAnsi" w:cstheme="minorHAnsi"/>
          <w:b/>
          <w:sz w:val="24"/>
          <w:szCs w:val="24"/>
        </w:rPr>
        <w:t>ąkowski</w:t>
      </w:r>
      <w:r w:rsidRPr="008732BD">
        <w:rPr>
          <w:rFonts w:asciiTheme="minorHAnsi" w:hAnsiTheme="minorHAnsi" w:cstheme="minorHAnsi"/>
          <w:b/>
          <w:sz w:val="24"/>
          <w:szCs w:val="24"/>
        </w:rPr>
        <w:t xml:space="preserve"> J</w:t>
      </w:r>
      <w:r w:rsidRPr="000C0C97">
        <w:rPr>
          <w:rFonts w:asciiTheme="minorHAnsi" w:hAnsiTheme="minorHAnsi" w:cstheme="minorHAnsi"/>
          <w:sz w:val="24"/>
          <w:szCs w:val="24"/>
        </w:rPr>
        <w:t xml:space="preserve">. </w:t>
      </w:r>
      <w:r w:rsidR="00E965BA" w:rsidRPr="000C0C97">
        <w:rPr>
          <w:rFonts w:asciiTheme="minorHAnsi" w:hAnsiTheme="minorHAnsi" w:cstheme="minorHAnsi"/>
          <w:sz w:val="24"/>
          <w:szCs w:val="24"/>
        </w:rPr>
        <w:t>(</w:t>
      </w:r>
      <w:r w:rsidRPr="000C0C97">
        <w:rPr>
          <w:rFonts w:asciiTheme="minorHAnsi" w:hAnsiTheme="minorHAnsi" w:cstheme="minorHAnsi"/>
          <w:sz w:val="24"/>
          <w:szCs w:val="24"/>
        </w:rPr>
        <w:t>2012</w:t>
      </w:r>
      <w:r w:rsidR="00E965BA" w:rsidRPr="000C0C97">
        <w:rPr>
          <w:rFonts w:asciiTheme="minorHAnsi" w:hAnsiTheme="minorHAnsi" w:cstheme="minorHAnsi"/>
          <w:sz w:val="24"/>
          <w:szCs w:val="24"/>
        </w:rPr>
        <w:t>)</w:t>
      </w:r>
      <w:r w:rsidRPr="000C0C97">
        <w:rPr>
          <w:rFonts w:asciiTheme="minorHAnsi" w:hAnsiTheme="minorHAnsi" w:cstheme="minorHAnsi"/>
          <w:sz w:val="24"/>
          <w:szCs w:val="24"/>
        </w:rPr>
        <w:t xml:space="preserve">: Zmiany parametrów przesłony iłowo-cementowej w wale przeciwpowodziowym w okresie dojrzewania. </w:t>
      </w:r>
      <w:r w:rsidRPr="000C0C97">
        <w:rPr>
          <w:rFonts w:asciiTheme="minorHAnsi" w:hAnsiTheme="minorHAnsi" w:cstheme="minorHAnsi"/>
          <w:bCs/>
          <w:sz w:val="24"/>
          <w:szCs w:val="24"/>
        </w:rPr>
        <w:t>XVI Krajowa Konferencja Mechaniki Gruntów i Inżynierii Geotechnicznej. Inżynieria Morska i Geotechnika 4/2012</w:t>
      </w:r>
      <w:r w:rsidR="00701147">
        <w:rPr>
          <w:rFonts w:asciiTheme="minorHAnsi" w:hAnsiTheme="minorHAnsi" w:cstheme="minorHAnsi"/>
          <w:bCs/>
          <w:sz w:val="24"/>
          <w:szCs w:val="24"/>
        </w:rPr>
        <w:t>:</w:t>
      </w:r>
      <w:r w:rsidRPr="000C0C97">
        <w:rPr>
          <w:rFonts w:asciiTheme="minorHAnsi" w:hAnsiTheme="minorHAnsi" w:cstheme="minorHAnsi"/>
          <w:bCs/>
          <w:sz w:val="24"/>
          <w:szCs w:val="24"/>
        </w:rPr>
        <w:t xml:space="preserve"> 348-352.</w:t>
      </w:r>
    </w:p>
    <w:p w:rsidR="008A1FCE" w:rsidRPr="000C0C97" w:rsidRDefault="008A1FCE" w:rsidP="008A1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C0C97">
        <w:rPr>
          <w:rFonts w:asciiTheme="minorHAnsi" w:hAnsiTheme="minorHAnsi" w:cstheme="minorHAnsi"/>
          <w:sz w:val="24"/>
          <w:szCs w:val="24"/>
        </w:rPr>
        <w:t>F</w:t>
      </w:r>
      <w:r w:rsidR="00E965BA" w:rsidRPr="000C0C97">
        <w:rPr>
          <w:rFonts w:asciiTheme="minorHAnsi" w:hAnsiTheme="minorHAnsi" w:cstheme="minorHAnsi"/>
          <w:sz w:val="24"/>
          <w:szCs w:val="24"/>
        </w:rPr>
        <w:t>ronczyk</w:t>
      </w:r>
      <w:proofErr w:type="spellEnd"/>
      <w:r w:rsidRPr="000C0C97">
        <w:rPr>
          <w:rFonts w:asciiTheme="minorHAnsi" w:hAnsiTheme="minorHAnsi" w:cstheme="minorHAnsi"/>
          <w:sz w:val="24"/>
          <w:szCs w:val="24"/>
        </w:rPr>
        <w:t xml:space="preserve"> J., </w:t>
      </w:r>
      <w:r w:rsidRPr="008732BD">
        <w:rPr>
          <w:rFonts w:asciiTheme="minorHAnsi" w:hAnsiTheme="minorHAnsi" w:cstheme="minorHAnsi"/>
          <w:b/>
          <w:sz w:val="24"/>
          <w:szCs w:val="24"/>
        </w:rPr>
        <w:t>B</w:t>
      </w:r>
      <w:r w:rsidR="00E965BA" w:rsidRPr="008732BD">
        <w:rPr>
          <w:rFonts w:asciiTheme="minorHAnsi" w:hAnsiTheme="minorHAnsi" w:cstheme="minorHAnsi"/>
          <w:b/>
          <w:sz w:val="24"/>
          <w:szCs w:val="24"/>
        </w:rPr>
        <w:t>ąkowski</w:t>
      </w:r>
      <w:r w:rsidRPr="008732BD">
        <w:rPr>
          <w:rFonts w:asciiTheme="minorHAnsi" w:hAnsiTheme="minorHAnsi" w:cstheme="minorHAnsi"/>
          <w:b/>
          <w:sz w:val="24"/>
          <w:szCs w:val="24"/>
        </w:rPr>
        <w:t xml:space="preserve"> J.</w:t>
      </w:r>
      <w:r w:rsidRPr="000C0C9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C0C97">
        <w:rPr>
          <w:rFonts w:asciiTheme="minorHAnsi" w:hAnsiTheme="minorHAnsi" w:cstheme="minorHAnsi"/>
          <w:sz w:val="24"/>
          <w:szCs w:val="24"/>
        </w:rPr>
        <w:t>G</w:t>
      </w:r>
      <w:r w:rsidR="00E965BA" w:rsidRPr="000C0C97">
        <w:rPr>
          <w:rFonts w:asciiTheme="minorHAnsi" w:hAnsiTheme="minorHAnsi" w:cstheme="minorHAnsi"/>
          <w:sz w:val="24"/>
          <w:szCs w:val="24"/>
        </w:rPr>
        <w:t>arbulewski</w:t>
      </w:r>
      <w:proofErr w:type="spellEnd"/>
      <w:r w:rsidRPr="000C0C97">
        <w:rPr>
          <w:rFonts w:asciiTheme="minorHAnsi" w:hAnsiTheme="minorHAnsi" w:cstheme="minorHAnsi"/>
          <w:sz w:val="24"/>
          <w:szCs w:val="24"/>
        </w:rPr>
        <w:t xml:space="preserve">. </w:t>
      </w:r>
      <w:r w:rsidR="00E965BA" w:rsidRPr="000C0C97">
        <w:rPr>
          <w:rFonts w:asciiTheme="minorHAnsi" w:hAnsiTheme="minorHAnsi" w:cstheme="minorHAnsi"/>
          <w:sz w:val="24"/>
          <w:szCs w:val="24"/>
        </w:rPr>
        <w:t>(</w:t>
      </w:r>
      <w:r w:rsidRPr="000C0C97">
        <w:rPr>
          <w:rFonts w:asciiTheme="minorHAnsi" w:hAnsiTheme="minorHAnsi" w:cstheme="minorHAnsi"/>
          <w:sz w:val="24"/>
          <w:szCs w:val="24"/>
        </w:rPr>
        <w:t>2010</w:t>
      </w:r>
      <w:r w:rsidR="00E965BA" w:rsidRPr="000C0C97">
        <w:rPr>
          <w:rFonts w:asciiTheme="minorHAnsi" w:hAnsiTheme="minorHAnsi" w:cstheme="minorHAnsi"/>
          <w:sz w:val="24"/>
          <w:szCs w:val="24"/>
        </w:rPr>
        <w:t>)</w:t>
      </w:r>
      <w:r w:rsidRPr="000C0C97">
        <w:rPr>
          <w:rFonts w:asciiTheme="minorHAnsi" w:hAnsiTheme="minorHAnsi" w:cstheme="minorHAnsi"/>
          <w:sz w:val="24"/>
          <w:szCs w:val="24"/>
        </w:rPr>
        <w:t>: Charakterystyki wytrzymałościowe zeolitu i mieszanek zeolitowo-piaskowych w przepuszczalnych barierach reaktywnych. Przegląd Naukowy Inżynieria i Kształtowanie Środowiska, 2010, 1(47)</w:t>
      </w:r>
      <w:r w:rsidR="00701147">
        <w:rPr>
          <w:rFonts w:asciiTheme="minorHAnsi" w:hAnsiTheme="minorHAnsi" w:cstheme="minorHAnsi"/>
          <w:sz w:val="24"/>
          <w:szCs w:val="24"/>
        </w:rPr>
        <w:t>:</w:t>
      </w:r>
      <w:r w:rsidRPr="000C0C97">
        <w:rPr>
          <w:rFonts w:asciiTheme="minorHAnsi" w:hAnsiTheme="minorHAnsi" w:cstheme="minorHAnsi"/>
          <w:sz w:val="24"/>
          <w:szCs w:val="24"/>
        </w:rPr>
        <w:t xml:space="preserve"> 3-12. 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32BD">
        <w:rPr>
          <w:rFonts w:asciiTheme="minorHAnsi" w:hAnsiTheme="minorHAnsi" w:cstheme="minorHAnsi"/>
          <w:b/>
          <w:bCs/>
        </w:rPr>
        <w:t>Bąkowski J.</w:t>
      </w:r>
      <w:r w:rsidRPr="000C0C97">
        <w:rPr>
          <w:rFonts w:asciiTheme="minorHAnsi" w:hAnsiTheme="minorHAnsi" w:cstheme="minorHAnsi"/>
          <w:bCs/>
        </w:rPr>
        <w:t xml:space="preserve">, Lechowicz Z., Lewicka A. (2008): Numeryczna analiza zachowania się kotwionej ściany szczelinowej w </w:t>
      </w:r>
      <w:proofErr w:type="spellStart"/>
      <w:r w:rsidRPr="000C0C97">
        <w:rPr>
          <w:rFonts w:asciiTheme="minorHAnsi" w:hAnsiTheme="minorHAnsi" w:cstheme="minorHAnsi"/>
          <w:bCs/>
        </w:rPr>
        <w:t>prekonsolidowanych</w:t>
      </w:r>
      <w:proofErr w:type="spellEnd"/>
      <w:r w:rsidRPr="000C0C97">
        <w:rPr>
          <w:rFonts w:asciiTheme="minorHAnsi" w:hAnsiTheme="minorHAnsi" w:cstheme="minorHAnsi"/>
          <w:bCs/>
        </w:rPr>
        <w:t xml:space="preserve"> gruntach spoistych. Przegląd Naukowy - Inżynie</w:t>
      </w:r>
      <w:r w:rsidR="00701147">
        <w:rPr>
          <w:rFonts w:asciiTheme="minorHAnsi" w:hAnsiTheme="minorHAnsi" w:cstheme="minorHAnsi"/>
          <w:bCs/>
        </w:rPr>
        <w:t xml:space="preserve">ria i Kształtowanie Środowiska, 2008, </w:t>
      </w:r>
      <w:r w:rsidRPr="000C0C97">
        <w:rPr>
          <w:rFonts w:asciiTheme="minorHAnsi" w:hAnsiTheme="minorHAnsi" w:cstheme="minorHAnsi"/>
          <w:bCs/>
        </w:rPr>
        <w:t>4(42): 110-121.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8732BD">
        <w:rPr>
          <w:rFonts w:asciiTheme="minorHAnsi" w:hAnsiTheme="minorHAnsi" w:cstheme="minorHAnsi"/>
          <w:b/>
          <w:bCs/>
        </w:rPr>
        <w:t>Bąkowski J.</w:t>
      </w:r>
      <w:r w:rsidRPr="000C0C97">
        <w:rPr>
          <w:rFonts w:asciiTheme="minorHAnsi" w:hAnsiTheme="minorHAnsi" w:cstheme="minorHAnsi"/>
          <w:bCs/>
        </w:rPr>
        <w:t xml:space="preserve">, Król P., Lechowicz Z. (2007): Laboratoryjne badania właściwości mechanicznych </w:t>
      </w:r>
      <w:proofErr w:type="spellStart"/>
      <w:r w:rsidRPr="000C0C97">
        <w:rPr>
          <w:rFonts w:asciiTheme="minorHAnsi" w:hAnsiTheme="minorHAnsi" w:cstheme="minorHAnsi"/>
          <w:bCs/>
        </w:rPr>
        <w:t>zaglinionych</w:t>
      </w:r>
      <w:proofErr w:type="spellEnd"/>
      <w:r w:rsidRPr="000C0C97">
        <w:rPr>
          <w:rFonts w:asciiTheme="minorHAnsi" w:hAnsiTheme="minorHAnsi" w:cstheme="minorHAnsi"/>
          <w:bCs/>
        </w:rPr>
        <w:t xml:space="preserve"> gruntów gruboziarnistych i kamienistych z Wałbrzyskiej Specjalnej Strefy Ekonomicznej. W: </w:t>
      </w:r>
      <w:r w:rsidRPr="000C0C97">
        <w:rPr>
          <w:rFonts w:asciiTheme="minorHAnsi" w:hAnsiTheme="minorHAnsi" w:cstheme="minorHAnsi"/>
          <w:bCs/>
          <w:iCs/>
        </w:rPr>
        <w:t xml:space="preserve">Gruntowe materiały budowlane w inżynierii lądowej i wodnej – Monografia wydana z okazji 70-lecia prof. Stanisława Pisarczyka. </w:t>
      </w:r>
      <w:r w:rsidRPr="000C0C97">
        <w:rPr>
          <w:rFonts w:asciiTheme="minorHAnsi" w:hAnsiTheme="minorHAnsi" w:cstheme="minorHAnsi"/>
          <w:bCs/>
        </w:rPr>
        <w:t>Prace naukowe Politechniki Warszawskiej – Inżynieria Środowiska, zeszyt 54: 27-36.</w:t>
      </w:r>
    </w:p>
    <w:p w:rsidR="002B3CA1" w:rsidRPr="000C0C97" w:rsidRDefault="002B3CA1" w:rsidP="00E965BA">
      <w:pPr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0C0C97">
        <w:rPr>
          <w:rFonts w:asciiTheme="minorHAnsi" w:hAnsiTheme="minorHAnsi" w:cstheme="minorHAnsi"/>
          <w:bCs/>
        </w:rPr>
        <w:lastRenderedPageBreak/>
        <w:t xml:space="preserve">Król P., </w:t>
      </w:r>
      <w:r w:rsidRPr="008732BD">
        <w:rPr>
          <w:rFonts w:asciiTheme="minorHAnsi" w:hAnsiTheme="minorHAnsi" w:cstheme="minorHAnsi"/>
          <w:b/>
          <w:bCs/>
        </w:rPr>
        <w:t>Bąkowski J</w:t>
      </w:r>
      <w:r w:rsidRPr="000C0C97">
        <w:rPr>
          <w:rFonts w:asciiTheme="minorHAnsi" w:hAnsiTheme="minorHAnsi" w:cstheme="minorHAnsi"/>
          <w:bCs/>
        </w:rPr>
        <w:t xml:space="preserve">., Szczypior J. (2007): Laboratoryjne badania właściwości materiałów wykorzystywanych do wykonywania przesłon </w:t>
      </w:r>
      <w:proofErr w:type="spellStart"/>
      <w:r w:rsidRPr="000C0C97">
        <w:rPr>
          <w:rFonts w:asciiTheme="minorHAnsi" w:hAnsiTheme="minorHAnsi" w:cstheme="minorHAnsi"/>
          <w:bCs/>
        </w:rPr>
        <w:t>przeciwfiltracyjnych</w:t>
      </w:r>
      <w:proofErr w:type="spellEnd"/>
      <w:r w:rsidRPr="000C0C97">
        <w:rPr>
          <w:rFonts w:asciiTheme="minorHAnsi" w:hAnsiTheme="minorHAnsi" w:cstheme="minorHAnsi"/>
          <w:bCs/>
        </w:rPr>
        <w:t xml:space="preserve">. </w:t>
      </w:r>
      <w:r w:rsidRPr="000C0C97">
        <w:rPr>
          <w:rFonts w:asciiTheme="minorHAnsi" w:hAnsiTheme="minorHAnsi" w:cstheme="minorHAnsi"/>
          <w:bCs/>
          <w:iCs/>
        </w:rPr>
        <w:t xml:space="preserve">Inżynieria i Budownictwo, </w:t>
      </w:r>
      <w:r w:rsidRPr="000C0C97">
        <w:rPr>
          <w:rFonts w:asciiTheme="minorHAnsi" w:hAnsiTheme="minorHAnsi" w:cstheme="minorHAnsi"/>
          <w:bCs/>
        </w:rPr>
        <w:t>7-8/2007: 424-426.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32BD">
        <w:rPr>
          <w:rFonts w:asciiTheme="minorHAnsi" w:hAnsiTheme="minorHAnsi" w:cstheme="minorHAnsi"/>
          <w:b/>
        </w:rPr>
        <w:t>Bąkowski J.</w:t>
      </w:r>
      <w:r w:rsidRPr="000C0C97">
        <w:rPr>
          <w:rFonts w:asciiTheme="minorHAnsi" w:hAnsiTheme="minorHAnsi" w:cstheme="minorHAnsi"/>
        </w:rPr>
        <w:t xml:space="preserve">, </w:t>
      </w:r>
      <w:proofErr w:type="spellStart"/>
      <w:r w:rsidRPr="000C0C97">
        <w:rPr>
          <w:rFonts w:asciiTheme="minorHAnsi" w:hAnsiTheme="minorHAnsi" w:cstheme="minorHAnsi"/>
        </w:rPr>
        <w:t>Garbulewski</w:t>
      </w:r>
      <w:proofErr w:type="spellEnd"/>
      <w:r w:rsidRPr="000C0C97">
        <w:rPr>
          <w:rFonts w:asciiTheme="minorHAnsi" w:hAnsiTheme="minorHAnsi" w:cstheme="minorHAnsi"/>
        </w:rPr>
        <w:t xml:space="preserve"> K. (2006): </w:t>
      </w:r>
      <w:r w:rsidRPr="000C0C97">
        <w:rPr>
          <w:rFonts w:asciiTheme="minorHAnsi" w:hAnsiTheme="minorHAnsi" w:cstheme="minorHAnsi"/>
          <w:bCs/>
        </w:rPr>
        <w:t xml:space="preserve">Nowe trendy w analizie stateczności nasypów na gruntach słabonośnych. </w:t>
      </w:r>
      <w:r w:rsidRPr="000C0C97">
        <w:rPr>
          <w:rFonts w:asciiTheme="minorHAnsi" w:hAnsiTheme="minorHAnsi" w:cstheme="minorHAnsi"/>
        </w:rPr>
        <w:t>W: Geotechnika w hydrotechnice i budownictwie lądowym - monografia wydana z okazji 50-lecia pracy naukowej Profesora Wojciecha Wolskiego, s. 300-313.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8732BD">
        <w:rPr>
          <w:rFonts w:asciiTheme="minorHAnsi" w:hAnsiTheme="minorHAnsi" w:cstheme="minorHAnsi"/>
          <w:b/>
          <w:lang w:val="en-US"/>
        </w:rPr>
        <w:t>Bąkowski</w:t>
      </w:r>
      <w:proofErr w:type="spellEnd"/>
      <w:r w:rsidRPr="008732BD">
        <w:rPr>
          <w:rFonts w:asciiTheme="minorHAnsi" w:hAnsiTheme="minorHAnsi" w:cstheme="minorHAnsi"/>
          <w:b/>
          <w:lang w:val="en-US"/>
        </w:rPr>
        <w:t xml:space="preserve"> J.</w:t>
      </w:r>
      <w:r w:rsidRPr="000C0C97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0C0C97">
        <w:rPr>
          <w:rFonts w:asciiTheme="minorHAnsi" w:hAnsiTheme="minorHAnsi" w:cstheme="minorHAnsi"/>
          <w:lang w:val="en-US"/>
        </w:rPr>
        <w:t>Lechowicz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 Z. (2004): </w:t>
      </w:r>
      <w:r w:rsidRPr="000C0C97">
        <w:rPr>
          <w:rFonts w:asciiTheme="minorHAnsi" w:hAnsiTheme="minorHAnsi" w:cstheme="minorHAnsi"/>
          <w:bCs/>
          <w:lang w:val="en-US"/>
        </w:rPr>
        <w:t xml:space="preserve">Stability analysis of staged embankment on organic subsoil using the load path method. </w:t>
      </w:r>
      <w:r w:rsidRPr="000C0C97">
        <w:rPr>
          <w:rFonts w:asciiTheme="minorHAnsi" w:hAnsiTheme="minorHAnsi" w:cstheme="minorHAnsi"/>
          <w:lang w:val="en-US"/>
        </w:rPr>
        <w:t>Annals of Warsaw Agricultural University. Land Reclamation No. 35: 79-88.</w:t>
      </w:r>
    </w:p>
    <w:p w:rsidR="003C15DA" w:rsidRPr="003C15DA" w:rsidRDefault="003C15DA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US"/>
        </w:rPr>
      </w:pPr>
      <w:r w:rsidRPr="003C15DA">
        <w:rPr>
          <w:rFonts w:asciiTheme="minorHAnsi" w:hAnsiTheme="minorHAnsi" w:cstheme="minorHAnsi"/>
          <w:b/>
        </w:rPr>
        <w:t>Bąkowski J.</w:t>
      </w:r>
      <w:r w:rsidRPr="003C15DA">
        <w:rPr>
          <w:rFonts w:asciiTheme="minorHAnsi" w:hAnsiTheme="minorHAnsi" w:cstheme="minorHAnsi"/>
        </w:rPr>
        <w:t xml:space="preserve"> (2003): </w:t>
      </w:r>
      <w:r w:rsidRPr="003C15DA">
        <w:rPr>
          <w:rFonts w:asciiTheme="minorHAnsi" w:hAnsiTheme="minorHAnsi" w:cstheme="minorHAnsi"/>
          <w:iCs/>
        </w:rPr>
        <w:t>Analiza stateczności nasypu na podłożu organicznym. R</w:t>
      </w:r>
      <w:r>
        <w:rPr>
          <w:rFonts w:asciiTheme="minorHAnsi" w:hAnsiTheme="minorHAnsi" w:cstheme="minorHAnsi"/>
          <w:iCs/>
        </w:rPr>
        <w:t>ozprawa doktorska, Wydział Inżynierii i Kształtowania Środowiska, SGGW.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C0C97">
        <w:rPr>
          <w:rFonts w:asciiTheme="minorHAnsi" w:hAnsiTheme="minorHAnsi" w:cstheme="minorHAnsi"/>
          <w:lang w:val="en-US"/>
        </w:rPr>
        <w:t>Lechowicz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 Z., </w:t>
      </w:r>
      <w:proofErr w:type="spellStart"/>
      <w:r w:rsidRPr="008732BD">
        <w:rPr>
          <w:rFonts w:asciiTheme="minorHAnsi" w:hAnsiTheme="minorHAnsi" w:cstheme="minorHAnsi"/>
          <w:b/>
          <w:lang w:val="en-US"/>
        </w:rPr>
        <w:t>Bąkowski</w:t>
      </w:r>
      <w:proofErr w:type="spellEnd"/>
      <w:r w:rsidRPr="008732BD">
        <w:rPr>
          <w:rFonts w:asciiTheme="minorHAnsi" w:hAnsiTheme="minorHAnsi" w:cstheme="minorHAnsi"/>
          <w:b/>
          <w:lang w:val="en-US"/>
        </w:rPr>
        <w:t xml:space="preserve"> J.</w:t>
      </w:r>
      <w:r w:rsidRPr="000C0C97">
        <w:rPr>
          <w:rFonts w:asciiTheme="minorHAnsi" w:hAnsiTheme="minorHAnsi" w:cstheme="minorHAnsi"/>
          <w:lang w:val="en-US"/>
        </w:rPr>
        <w:t xml:space="preserve">, (2001): Stability evaluation of staged embankment on organic subsoil using </w:t>
      </w:r>
      <w:proofErr w:type="spellStart"/>
      <w:r w:rsidRPr="000C0C97">
        <w:rPr>
          <w:rFonts w:asciiTheme="minorHAnsi" w:hAnsiTheme="minorHAnsi" w:cstheme="minorHAnsi"/>
          <w:lang w:val="en-US"/>
        </w:rPr>
        <w:t>elasto</w:t>
      </w:r>
      <w:proofErr w:type="spellEnd"/>
      <w:r w:rsidRPr="000C0C97">
        <w:rPr>
          <w:rFonts w:asciiTheme="minorHAnsi" w:hAnsiTheme="minorHAnsi" w:cstheme="minorHAnsi"/>
          <w:lang w:val="en-US"/>
        </w:rPr>
        <w:t>-plastic FE analysis. Annals of Warsaw Agricultural University, Land Reclamation No. 32: 57-67.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C0C97">
        <w:rPr>
          <w:rFonts w:asciiTheme="minorHAnsi" w:hAnsiTheme="minorHAnsi" w:cstheme="minorHAnsi"/>
          <w:lang w:val="en-US"/>
        </w:rPr>
        <w:t>Król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 P., </w:t>
      </w:r>
      <w:proofErr w:type="spellStart"/>
      <w:r w:rsidRPr="008732BD">
        <w:rPr>
          <w:rFonts w:asciiTheme="minorHAnsi" w:hAnsiTheme="minorHAnsi" w:cstheme="minorHAnsi"/>
          <w:b/>
          <w:lang w:val="en-US"/>
        </w:rPr>
        <w:t>Bąkowski</w:t>
      </w:r>
      <w:proofErr w:type="spellEnd"/>
      <w:r w:rsidRPr="008732BD">
        <w:rPr>
          <w:rFonts w:asciiTheme="minorHAnsi" w:hAnsiTheme="minorHAnsi" w:cstheme="minorHAnsi"/>
          <w:b/>
          <w:lang w:val="en-US"/>
        </w:rPr>
        <w:t xml:space="preserve"> J.,</w:t>
      </w:r>
      <w:r w:rsidRPr="000C0C97">
        <w:rPr>
          <w:rFonts w:asciiTheme="minorHAnsi" w:hAnsiTheme="minorHAnsi" w:cstheme="minorHAnsi"/>
          <w:lang w:val="en-US"/>
        </w:rPr>
        <w:t xml:space="preserve"> (2000): Evaluation of bearing capacity of cracked rocky subsoil based on complex analysis of geophysical and laboratory shear tests. Annals of Warsaw Agricultural University, Land Reclamation No. 30: 79-84.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C0C97">
        <w:rPr>
          <w:rFonts w:asciiTheme="minorHAnsi" w:hAnsiTheme="minorHAnsi" w:cstheme="minorHAnsi"/>
        </w:rPr>
        <w:t xml:space="preserve">Lechowicz Z., </w:t>
      </w:r>
      <w:r w:rsidRPr="008732BD">
        <w:rPr>
          <w:rFonts w:asciiTheme="minorHAnsi" w:hAnsiTheme="minorHAnsi" w:cstheme="minorHAnsi"/>
          <w:b/>
        </w:rPr>
        <w:t>Bąkowski J</w:t>
      </w:r>
      <w:r w:rsidRPr="000C0C97">
        <w:rPr>
          <w:rFonts w:asciiTheme="minorHAnsi" w:hAnsiTheme="minorHAnsi" w:cstheme="minorHAnsi"/>
        </w:rPr>
        <w:t>., (2000): Ocena stateczności nasypu budowanego etapowo na podłożu organicznym. XII Krajowa Konferencja Mechaniki Gruntów i Fundamentowania, Szczecin, cz. 1b: 17-26.</w:t>
      </w:r>
    </w:p>
    <w:p w:rsidR="00E965BA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C0C97">
        <w:rPr>
          <w:rFonts w:asciiTheme="minorHAnsi" w:hAnsiTheme="minorHAnsi" w:cstheme="minorHAnsi"/>
        </w:rPr>
        <w:t xml:space="preserve">Lechowicz Z., </w:t>
      </w:r>
      <w:r w:rsidRPr="008732BD">
        <w:rPr>
          <w:rFonts w:asciiTheme="minorHAnsi" w:hAnsiTheme="minorHAnsi" w:cstheme="minorHAnsi"/>
          <w:b/>
        </w:rPr>
        <w:t>Bąkowski J.</w:t>
      </w:r>
      <w:r w:rsidRPr="000C0C97">
        <w:rPr>
          <w:rFonts w:asciiTheme="minorHAnsi" w:hAnsiTheme="minorHAnsi" w:cstheme="minorHAnsi"/>
        </w:rPr>
        <w:t>, (1999): Ocena stanu podłoża zapory czołowej zbiornika Mielimąka. Część I: Analiza wzmocnienia. VIII Konferencja Technicznej Kontroli Zapór, Zakopane-Kościelisko: 221-227.</w:t>
      </w:r>
      <w:r w:rsidR="00E965BA" w:rsidRPr="000C0C97">
        <w:rPr>
          <w:rFonts w:asciiTheme="minorHAnsi" w:hAnsiTheme="minorHAnsi" w:cstheme="minorHAnsi"/>
        </w:rPr>
        <w:t xml:space="preserve"> </w:t>
      </w:r>
    </w:p>
    <w:p w:rsidR="002B3CA1" w:rsidRPr="000C0C97" w:rsidRDefault="00E965BA" w:rsidP="00E965BA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32BD">
        <w:rPr>
          <w:rFonts w:asciiTheme="minorHAnsi" w:hAnsiTheme="minorHAnsi" w:cstheme="minorHAnsi"/>
          <w:b/>
        </w:rPr>
        <w:t>Bąkowski J.</w:t>
      </w:r>
      <w:r w:rsidRPr="000C0C97">
        <w:rPr>
          <w:rFonts w:asciiTheme="minorHAnsi" w:hAnsiTheme="minorHAnsi" w:cstheme="minorHAnsi"/>
        </w:rPr>
        <w:t xml:space="preserve">, (1998): Badania parametrów wytrzymałościowych gruntów spoistych silnie </w:t>
      </w:r>
      <w:proofErr w:type="spellStart"/>
      <w:r w:rsidRPr="000C0C97">
        <w:rPr>
          <w:rFonts w:asciiTheme="minorHAnsi" w:hAnsiTheme="minorHAnsi" w:cstheme="minorHAnsi"/>
        </w:rPr>
        <w:t>prekonsolidowanych</w:t>
      </w:r>
      <w:proofErr w:type="spellEnd"/>
      <w:r w:rsidRPr="000C0C97">
        <w:rPr>
          <w:rFonts w:asciiTheme="minorHAnsi" w:hAnsiTheme="minorHAnsi" w:cstheme="minorHAnsi"/>
        </w:rPr>
        <w:t>. I Problemowa Konferencja Geotechniki nt. Współpraca budowli z podłożem gruntowym, Białystok-Wigry: 223-228.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C0C97">
        <w:rPr>
          <w:rFonts w:asciiTheme="minorHAnsi" w:hAnsiTheme="minorHAnsi" w:cstheme="minorHAnsi"/>
          <w:lang w:val="en-US"/>
        </w:rPr>
        <w:t>Lechowicz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 Z., </w:t>
      </w:r>
      <w:proofErr w:type="spellStart"/>
      <w:r w:rsidRPr="008732BD">
        <w:rPr>
          <w:rFonts w:asciiTheme="minorHAnsi" w:hAnsiTheme="minorHAnsi" w:cstheme="minorHAnsi"/>
          <w:b/>
          <w:lang w:val="en-US"/>
        </w:rPr>
        <w:t>Bąkowski</w:t>
      </w:r>
      <w:proofErr w:type="spellEnd"/>
      <w:r w:rsidRPr="008732BD">
        <w:rPr>
          <w:rFonts w:asciiTheme="minorHAnsi" w:hAnsiTheme="minorHAnsi" w:cstheme="minorHAnsi"/>
          <w:b/>
          <w:lang w:val="en-US"/>
        </w:rPr>
        <w:t xml:space="preserve"> J.</w:t>
      </w:r>
      <w:r w:rsidRPr="000C0C97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0C0C97">
        <w:rPr>
          <w:rFonts w:asciiTheme="minorHAnsi" w:hAnsiTheme="minorHAnsi" w:cstheme="minorHAnsi"/>
          <w:lang w:val="en-US"/>
        </w:rPr>
        <w:t>Rabarijoely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 S., (1998): Analysis and performance of an embankment on organic soil. Proc. of the XI Danube European Conference on Soil Mechanics and Foundation Engineering, </w:t>
      </w:r>
      <w:proofErr w:type="spellStart"/>
      <w:r w:rsidRPr="000C0C97">
        <w:rPr>
          <w:rFonts w:asciiTheme="minorHAnsi" w:hAnsiTheme="minorHAnsi" w:cstheme="minorHAnsi"/>
          <w:lang w:val="en-US"/>
        </w:rPr>
        <w:t>Poreč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, Croatia, </w:t>
      </w:r>
      <w:proofErr w:type="spellStart"/>
      <w:r w:rsidRPr="000C0C97">
        <w:rPr>
          <w:rFonts w:asciiTheme="minorHAnsi" w:hAnsiTheme="minorHAnsi" w:cstheme="minorHAnsi"/>
          <w:lang w:val="en-US"/>
        </w:rPr>
        <w:t>Balkema</w:t>
      </w:r>
      <w:proofErr w:type="spellEnd"/>
      <w:r w:rsidRPr="000C0C97">
        <w:rPr>
          <w:rFonts w:asciiTheme="minorHAnsi" w:hAnsiTheme="minorHAnsi" w:cstheme="minorHAnsi"/>
          <w:lang w:val="en-US"/>
        </w:rPr>
        <w:t>: 223-226.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C0C97">
        <w:rPr>
          <w:rFonts w:asciiTheme="minorHAnsi" w:hAnsiTheme="minorHAnsi" w:cstheme="minorHAnsi"/>
        </w:rPr>
        <w:t xml:space="preserve">Lechowicz Z., </w:t>
      </w:r>
      <w:r w:rsidRPr="008732BD">
        <w:rPr>
          <w:rFonts w:asciiTheme="minorHAnsi" w:hAnsiTheme="minorHAnsi" w:cstheme="minorHAnsi"/>
          <w:b/>
        </w:rPr>
        <w:t>Bąkowski J.</w:t>
      </w:r>
      <w:r w:rsidRPr="000C0C97">
        <w:rPr>
          <w:rFonts w:asciiTheme="minorHAnsi" w:hAnsiTheme="minorHAnsi" w:cstheme="minorHAnsi"/>
        </w:rPr>
        <w:t>, (1997): Wykorzystanie metody wstępnego przeciążenia w posadowieniu nasypu na słabonośnym podłożu. Roczniki AR Poznań, CCXCIV Melioracje i  Inżynieria Środowiska 19, cz. 2: 105-113.</w:t>
      </w:r>
    </w:p>
    <w:p w:rsidR="002B3CA1" w:rsidRPr="000C0C97" w:rsidRDefault="002B3CA1" w:rsidP="002B3CA1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8732BD">
        <w:rPr>
          <w:rFonts w:asciiTheme="minorHAnsi" w:hAnsiTheme="minorHAnsi" w:cstheme="minorHAnsi"/>
          <w:b/>
          <w:lang w:val="en-US"/>
        </w:rPr>
        <w:t>Bąkowski</w:t>
      </w:r>
      <w:proofErr w:type="spellEnd"/>
      <w:r w:rsidRPr="008732BD">
        <w:rPr>
          <w:rFonts w:asciiTheme="minorHAnsi" w:hAnsiTheme="minorHAnsi" w:cstheme="minorHAnsi"/>
          <w:b/>
          <w:lang w:val="en-US"/>
        </w:rPr>
        <w:t xml:space="preserve"> J.</w:t>
      </w:r>
      <w:r w:rsidRPr="000C0C97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0C0C97">
        <w:rPr>
          <w:rFonts w:asciiTheme="minorHAnsi" w:hAnsiTheme="minorHAnsi" w:cstheme="minorHAnsi"/>
          <w:lang w:val="en-US"/>
        </w:rPr>
        <w:t>Garbulewski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 K., (1992): Hyperbolic model for </w:t>
      </w:r>
      <w:proofErr w:type="spellStart"/>
      <w:r w:rsidRPr="000C0C97">
        <w:rPr>
          <w:rFonts w:asciiTheme="minorHAnsi" w:hAnsiTheme="minorHAnsi" w:cstheme="minorHAnsi"/>
          <w:lang w:val="en-US"/>
        </w:rPr>
        <w:t>geotextile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 – organic soil interface </w:t>
      </w:r>
      <w:proofErr w:type="spellStart"/>
      <w:r w:rsidRPr="000C0C97">
        <w:rPr>
          <w:rFonts w:asciiTheme="minorHAnsi" w:hAnsiTheme="minorHAnsi" w:cstheme="minorHAnsi"/>
          <w:lang w:val="en-US"/>
        </w:rPr>
        <w:t>behaviour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0C0C97">
        <w:rPr>
          <w:rFonts w:asciiTheme="minorHAnsi" w:hAnsiTheme="minorHAnsi" w:cstheme="minorHAnsi"/>
          <w:lang w:val="en-US"/>
        </w:rPr>
        <w:t>Archiwum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C0C97">
        <w:rPr>
          <w:rFonts w:asciiTheme="minorHAnsi" w:hAnsiTheme="minorHAnsi" w:cstheme="minorHAnsi"/>
          <w:lang w:val="en-US"/>
        </w:rPr>
        <w:t>Hydrotechniki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, t. XXXIX, </w:t>
      </w:r>
      <w:proofErr w:type="spellStart"/>
      <w:r w:rsidRPr="000C0C97">
        <w:rPr>
          <w:rFonts w:asciiTheme="minorHAnsi" w:hAnsiTheme="minorHAnsi" w:cstheme="minorHAnsi"/>
          <w:lang w:val="en-US"/>
        </w:rPr>
        <w:t>zeszyt</w:t>
      </w:r>
      <w:proofErr w:type="spellEnd"/>
      <w:r w:rsidRPr="000C0C97">
        <w:rPr>
          <w:rFonts w:asciiTheme="minorHAnsi" w:hAnsiTheme="minorHAnsi" w:cstheme="minorHAnsi"/>
          <w:lang w:val="en-US"/>
        </w:rPr>
        <w:t xml:space="preserve"> 2: 53-68.</w:t>
      </w:r>
    </w:p>
    <w:p w:rsidR="00C14066" w:rsidRDefault="00C14066" w:rsidP="00C14066">
      <w:pPr>
        <w:rPr>
          <w:rFonts w:asciiTheme="minorHAnsi" w:hAnsiTheme="minorHAnsi" w:cstheme="minorHAnsi"/>
          <w:b/>
        </w:rPr>
      </w:pPr>
    </w:p>
    <w:p w:rsidR="000714AC" w:rsidRPr="000714AC" w:rsidRDefault="000714AC" w:rsidP="000714AC">
      <w:pPr>
        <w:rPr>
          <w:rFonts w:asciiTheme="minorHAnsi" w:hAnsiTheme="minorHAnsi" w:cstheme="minorHAnsi"/>
          <w:b/>
        </w:rPr>
      </w:pPr>
      <w:r w:rsidRPr="000714AC">
        <w:rPr>
          <w:rFonts w:asciiTheme="minorHAnsi" w:hAnsiTheme="minorHAnsi" w:cstheme="minorHAnsi"/>
          <w:b/>
        </w:rPr>
        <w:t>Osiągnięcia w zakresie kształcenia kadry</w:t>
      </w:r>
    </w:p>
    <w:p w:rsidR="00C14066" w:rsidRDefault="00C14066" w:rsidP="00C14066">
      <w:pPr>
        <w:rPr>
          <w:rFonts w:asciiTheme="minorHAnsi" w:hAnsiTheme="minorHAnsi" w:cstheme="minorHAnsi"/>
        </w:rPr>
      </w:pPr>
    </w:p>
    <w:p w:rsidR="00121AB8" w:rsidRPr="00121AB8" w:rsidRDefault="00121AB8" w:rsidP="00121AB8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121AB8">
        <w:rPr>
          <w:rFonts w:ascii="Calibri" w:hAnsi="Calibri" w:cs="Calibri"/>
          <w:bCs/>
        </w:rPr>
        <w:t>Zespołowa Nagroda II stopnia Rektora Szkoły Głównej Gospodarstwa Wiejskiego za osiągnięcia na rzecz rozwoju nauki</w:t>
      </w:r>
      <w:r w:rsidRPr="00121AB8">
        <w:rPr>
          <w:rFonts w:asciiTheme="minorHAnsi" w:hAnsiTheme="minorHAnsi" w:cstheme="minorHAnsi"/>
          <w:bCs/>
        </w:rPr>
        <w:t xml:space="preserve"> </w:t>
      </w:r>
      <w:r w:rsidR="000714AC">
        <w:rPr>
          <w:rFonts w:asciiTheme="minorHAnsi" w:hAnsiTheme="minorHAnsi" w:cstheme="minorHAnsi"/>
          <w:bCs/>
        </w:rPr>
        <w:t>–</w:t>
      </w:r>
      <w:r w:rsidRPr="00121AB8">
        <w:rPr>
          <w:rFonts w:asciiTheme="minorHAnsi" w:hAnsiTheme="minorHAnsi" w:cstheme="minorHAnsi"/>
          <w:bCs/>
        </w:rPr>
        <w:t xml:space="preserve"> 2006</w:t>
      </w:r>
      <w:r w:rsidR="000714AC">
        <w:rPr>
          <w:rFonts w:asciiTheme="minorHAnsi" w:hAnsiTheme="minorHAnsi" w:cstheme="minorHAnsi"/>
          <w:bCs/>
        </w:rPr>
        <w:t>;</w:t>
      </w:r>
    </w:p>
    <w:p w:rsidR="003B074D" w:rsidRPr="00121AB8" w:rsidRDefault="000714AC" w:rsidP="00121AB8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>
        <w:rPr>
          <w:rFonts w:asciiTheme="minorHAnsi" w:hAnsiTheme="minorHAnsi" w:cstheme="minorHAnsi"/>
        </w:rPr>
        <w:t xml:space="preserve">Nadzór naukowo-techniczny nad badaniami i obliczeniami wykonywanymi w Laboratorium Centrum Wodne przez dyplomantów i doktorantów Katedry </w:t>
      </w:r>
      <w:proofErr w:type="spellStart"/>
      <w:r>
        <w:rPr>
          <w:rFonts w:asciiTheme="minorHAnsi" w:hAnsiTheme="minorHAnsi" w:cstheme="minorHAnsi"/>
        </w:rPr>
        <w:t>Geoinżynierii</w:t>
      </w:r>
      <w:proofErr w:type="spellEnd"/>
      <w:r>
        <w:rPr>
          <w:rFonts w:asciiTheme="minorHAnsi" w:hAnsiTheme="minorHAnsi" w:cstheme="minorHAnsi"/>
        </w:rPr>
        <w:t>;</w:t>
      </w:r>
    </w:p>
    <w:p w:rsidR="000714AC" w:rsidRDefault="000714AC" w:rsidP="000714AC">
      <w:pPr>
        <w:rPr>
          <w:rFonts w:asciiTheme="minorHAnsi" w:hAnsiTheme="minorHAnsi" w:cstheme="minorHAnsi"/>
          <w:b/>
        </w:rPr>
      </w:pPr>
    </w:p>
    <w:p w:rsidR="000714AC" w:rsidRDefault="000714AC" w:rsidP="000714AC">
      <w:pPr>
        <w:rPr>
          <w:rFonts w:asciiTheme="minorHAnsi" w:hAnsiTheme="minorHAnsi" w:cstheme="minorHAnsi"/>
          <w:b/>
        </w:rPr>
      </w:pPr>
      <w:r w:rsidRPr="00C14066">
        <w:rPr>
          <w:rFonts w:asciiTheme="minorHAnsi" w:hAnsiTheme="minorHAnsi" w:cstheme="minorHAnsi"/>
          <w:b/>
        </w:rPr>
        <w:t>Osiągnięcia organizacyjne</w:t>
      </w:r>
    </w:p>
    <w:p w:rsidR="000714AC" w:rsidRDefault="000714AC" w:rsidP="000714AC">
      <w:pPr>
        <w:ind w:left="720"/>
        <w:jc w:val="both"/>
        <w:rPr>
          <w:rFonts w:asciiTheme="minorHAnsi" w:hAnsiTheme="minorHAnsi" w:cstheme="minorHAnsi"/>
        </w:rPr>
      </w:pPr>
    </w:p>
    <w:p w:rsidR="00C14066" w:rsidRDefault="000714AC" w:rsidP="002675F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B074D">
        <w:rPr>
          <w:rFonts w:ascii="Calibri" w:hAnsi="Calibri" w:cs="Calibri"/>
          <w:bCs/>
        </w:rPr>
        <w:t>Zespołowa Nagroda I stopnia Rektora Szkoły Głównej Gospodarstwa Wiejskiego za osiągnięcia organizacyjne</w:t>
      </w:r>
      <w:r w:rsidRPr="003B074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–</w:t>
      </w:r>
      <w:r w:rsidRPr="003B074D">
        <w:rPr>
          <w:rFonts w:asciiTheme="minorHAnsi" w:hAnsiTheme="minorHAnsi" w:cstheme="minorHAnsi"/>
          <w:bCs/>
        </w:rPr>
        <w:t xml:space="preserve"> 2007</w:t>
      </w:r>
      <w:r>
        <w:rPr>
          <w:rFonts w:asciiTheme="minorHAnsi" w:hAnsiTheme="minorHAnsi" w:cstheme="minorHAnsi"/>
          <w:bCs/>
        </w:rPr>
        <w:t>;</w:t>
      </w:r>
    </w:p>
    <w:p w:rsidR="00C14066" w:rsidRDefault="00C14066" w:rsidP="002675F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Modyfikacja </w:t>
      </w:r>
      <w:r w:rsidR="004E0DB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tworzenie nowych stanowisk badawczych </w:t>
      </w:r>
      <w:r w:rsidR="008732BD">
        <w:rPr>
          <w:rFonts w:asciiTheme="minorHAnsi" w:hAnsiTheme="minorHAnsi" w:cstheme="minorHAnsi"/>
        </w:rPr>
        <w:t>służących wykonywaniu nowatorskich rozwiązań w laboratoryjnych badaniach geotechnicznych;</w:t>
      </w:r>
    </w:p>
    <w:p w:rsidR="008732BD" w:rsidRDefault="008732BD" w:rsidP="002675F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Prowadzenie zajęć w ramach ogólnouczelnianych projektów</w:t>
      </w:r>
      <w:r w:rsidR="005551A2">
        <w:rPr>
          <w:rFonts w:asciiTheme="minorHAnsi" w:hAnsiTheme="minorHAnsi" w:cstheme="minorHAnsi"/>
        </w:rPr>
        <w:t xml:space="preserve"> współpracy ze szkołami średnimi</w:t>
      </w:r>
      <w:r>
        <w:rPr>
          <w:rFonts w:asciiTheme="minorHAnsi" w:hAnsiTheme="minorHAnsi" w:cstheme="minorHAnsi"/>
        </w:rPr>
        <w:t>:</w:t>
      </w:r>
    </w:p>
    <w:p w:rsidR="00C26F4F" w:rsidRDefault="008732BD" w:rsidP="002675F2">
      <w:pPr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„Otwarte Laboratoria</w:t>
      </w:r>
      <w:r w:rsidR="00C26F4F">
        <w:rPr>
          <w:rFonts w:asciiTheme="minorHAnsi" w:hAnsiTheme="minorHAnsi" w:cstheme="minorHAnsi"/>
        </w:rPr>
        <w:t>”,</w:t>
      </w:r>
    </w:p>
    <w:p w:rsidR="008732BD" w:rsidRDefault="00C26F4F" w:rsidP="002675F2">
      <w:pPr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8732BD">
        <w:rPr>
          <w:rFonts w:asciiTheme="minorHAnsi" w:hAnsiTheme="minorHAnsi" w:cstheme="minorHAnsi"/>
        </w:rPr>
        <w:t>„</w:t>
      </w:r>
      <w:proofErr w:type="spellStart"/>
      <w:r w:rsidR="008732BD">
        <w:rPr>
          <w:rFonts w:asciiTheme="minorHAnsi" w:hAnsiTheme="minorHAnsi" w:cstheme="minorHAnsi"/>
        </w:rPr>
        <w:t>Rendez-vous</w:t>
      </w:r>
      <w:proofErr w:type="spellEnd"/>
      <w:r w:rsidR="008732BD">
        <w:rPr>
          <w:rFonts w:asciiTheme="minorHAnsi" w:hAnsiTheme="minorHAnsi" w:cstheme="minorHAnsi"/>
        </w:rPr>
        <w:t xml:space="preserve"> </w:t>
      </w:r>
      <w:r w:rsidR="005551A2">
        <w:rPr>
          <w:rFonts w:asciiTheme="minorHAnsi" w:hAnsiTheme="minorHAnsi" w:cstheme="minorHAnsi"/>
        </w:rPr>
        <w:t>w SGGW”,</w:t>
      </w:r>
    </w:p>
    <w:p w:rsidR="005551A2" w:rsidRPr="008732BD" w:rsidRDefault="005551A2" w:rsidP="002675F2">
      <w:pPr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„Dni SGGW”</w:t>
      </w:r>
    </w:p>
    <w:sectPr w:rsidR="005551A2" w:rsidRPr="008732BD" w:rsidSect="00427D5D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BCE"/>
    <w:multiLevelType w:val="hybridMultilevel"/>
    <w:tmpl w:val="3978282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A9E7BB3"/>
    <w:multiLevelType w:val="multilevel"/>
    <w:tmpl w:val="C59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4D076B"/>
    <w:multiLevelType w:val="hybridMultilevel"/>
    <w:tmpl w:val="BAFE5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47856"/>
    <w:multiLevelType w:val="singleLevel"/>
    <w:tmpl w:val="9AE25B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E1D30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5A01A1"/>
    <w:multiLevelType w:val="multilevel"/>
    <w:tmpl w:val="3FD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6940F6"/>
    <w:multiLevelType w:val="hybridMultilevel"/>
    <w:tmpl w:val="D8224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FE3C0C"/>
    <w:multiLevelType w:val="multilevel"/>
    <w:tmpl w:val="D4E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5A3C3F"/>
    <w:multiLevelType w:val="hybridMultilevel"/>
    <w:tmpl w:val="0470B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27546"/>
    <w:multiLevelType w:val="hybridMultilevel"/>
    <w:tmpl w:val="B56EB1A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75405F14"/>
    <w:multiLevelType w:val="hybridMultilevel"/>
    <w:tmpl w:val="9F9498FA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7DAC00FA"/>
    <w:multiLevelType w:val="multilevel"/>
    <w:tmpl w:val="6672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742AB"/>
    <w:rsid w:val="000714AC"/>
    <w:rsid w:val="00083EF0"/>
    <w:rsid w:val="00096CD8"/>
    <w:rsid w:val="000B1C04"/>
    <w:rsid w:val="000C0C97"/>
    <w:rsid w:val="000E58AE"/>
    <w:rsid w:val="000F5B61"/>
    <w:rsid w:val="00111FEC"/>
    <w:rsid w:val="001170BD"/>
    <w:rsid w:val="00121AB8"/>
    <w:rsid w:val="00140C96"/>
    <w:rsid w:val="001535B9"/>
    <w:rsid w:val="001E7174"/>
    <w:rsid w:val="002048E6"/>
    <w:rsid w:val="00212961"/>
    <w:rsid w:val="002675F2"/>
    <w:rsid w:val="002B3CA1"/>
    <w:rsid w:val="002D6184"/>
    <w:rsid w:val="00352E49"/>
    <w:rsid w:val="003B074D"/>
    <w:rsid w:val="003B35C8"/>
    <w:rsid w:val="003B5F76"/>
    <w:rsid w:val="003C15DA"/>
    <w:rsid w:val="00412330"/>
    <w:rsid w:val="00427D5D"/>
    <w:rsid w:val="00441585"/>
    <w:rsid w:val="00485C50"/>
    <w:rsid w:val="004A5A2A"/>
    <w:rsid w:val="004E0DB2"/>
    <w:rsid w:val="005551A2"/>
    <w:rsid w:val="00603F2F"/>
    <w:rsid w:val="00691D5D"/>
    <w:rsid w:val="0069380E"/>
    <w:rsid w:val="00697C04"/>
    <w:rsid w:val="006F3D98"/>
    <w:rsid w:val="00701147"/>
    <w:rsid w:val="00791191"/>
    <w:rsid w:val="007E5F0C"/>
    <w:rsid w:val="008732BD"/>
    <w:rsid w:val="008A1FCE"/>
    <w:rsid w:val="008C717B"/>
    <w:rsid w:val="008D490F"/>
    <w:rsid w:val="00923EDB"/>
    <w:rsid w:val="009837DF"/>
    <w:rsid w:val="009B7D24"/>
    <w:rsid w:val="00A24C6F"/>
    <w:rsid w:val="00A742AB"/>
    <w:rsid w:val="00AD6B26"/>
    <w:rsid w:val="00B206C1"/>
    <w:rsid w:val="00BB37C4"/>
    <w:rsid w:val="00C14066"/>
    <w:rsid w:val="00C26F4F"/>
    <w:rsid w:val="00C87DDD"/>
    <w:rsid w:val="00CA7E9C"/>
    <w:rsid w:val="00DB5816"/>
    <w:rsid w:val="00DD1F6D"/>
    <w:rsid w:val="00E01C8F"/>
    <w:rsid w:val="00E10045"/>
    <w:rsid w:val="00E616BC"/>
    <w:rsid w:val="00E965BA"/>
    <w:rsid w:val="00EA0F1C"/>
    <w:rsid w:val="00EA43AC"/>
    <w:rsid w:val="00EF3955"/>
    <w:rsid w:val="00FC0C00"/>
    <w:rsid w:val="00FC2468"/>
    <w:rsid w:val="00FE2C24"/>
    <w:rsid w:val="00F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1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E58AE"/>
    <w:rPr>
      <w:color w:val="333399"/>
      <w:u w:val="single"/>
    </w:rPr>
  </w:style>
  <w:style w:type="paragraph" w:styleId="NormalnyWeb">
    <w:name w:val="Normal (Web)"/>
    <w:basedOn w:val="Normalny"/>
    <w:rsid w:val="000E58AE"/>
    <w:pPr>
      <w:spacing w:before="100" w:beforeAutospacing="1" w:after="100" w:afterAutospacing="1"/>
    </w:pPr>
    <w:rPr>
      <w:color w:val="000000"/>
    </w:rPr>
  </w:style>
  <w:style w:type="character" w:customStyle="1" w:styleId="italic">
    <w:name w:val="italic"/>
    <w:basedOn w:val="Domylnaczcionkaakapitu"/>
    <w:rsid w:val="000E58AE"/>
  </w:style>
  <w:style w:type="paragraph" w:styleId="Akapitzlist">
    <w:name w:val="List Paragraph"/>
    <w:basedOn w:val="Normalny"/>
    <w:uiPriority w:val="34"/>
    <w:qFormat/>
    <w:rsid w:val="008A1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Links>
    <vt:vector size="12" baseType="variant">
      <vt:variant>
        <vt:i4>1704043</vt:i4>
      </vt:variant>
      <vt:variant>
        <vt:i4>3</vt:i4>
      </vt:variant>
      <vt:variant>
        <vt:i4>0</vt:i4>
      </vt:variant>
      <vt:variant>
        <vt:i4>5</vt:i4>
      </vt:variant>
      <vt:variant>
        <vt:lpwstr>http://www.engr.wisc.edu/cee/faculty/edil_tuncer.html</vt:lpwstr>
      </vt:variant>
      <vt:variant>
        <vt:lpwstr>education#education</vt:lpwstr>
      </vt:variant>
      <vt:variant>
        <vt:i4>1704054</vt:i4>
      </vt:variant>
      <vt:variant>
        <vt:i4>0</vt:i4>
      </vt:variant>
      <vt:variant>
        <vt:i4>0</vt:i4>
      </vt:variant>
      <vt:variant>
        <vt:i4>5</vt:i4>
      </vt:variant>
      <vt:variant>
        <vt:lpwstr>http://www.engr.wisc.edu/cee/faculty/edil_tuncer.html</vt:lpwstr>
      </vt:variant>
      <vt:variant>
        <vt:lpwstr>address#address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2014-06-05T10:05:00Z</dcterms:created>
  <dcterms:modified xsi:type="dcterms:W3CDTF">2014-06-05T10:05:00Z</dcterms:modified>
</cp:coreProperties>
</file>